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E7D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  <w:r w:rsidRPr="00E43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связанные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возможным несоответствием выбранной скорости движения автомобиля характеристикам и состоянию дороги.</w:t>
      </w:r>
      <w:r w:rsidRPr="00E43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Происшествия на скользкой дороге</w:t>
      </w:r>
    </w:p>
    <w:p w:rsidR="00275E7D" w:rsidRDefault="00275E7D" w:rsidP="00275E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</w:t>
      </w:r>
    </w:p>
    <w:p w:rsidR="00275E7D" w:rsidRPr="00CE31EC" w:rsidRDefault="00275E7D" w:rsidP="00275E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3E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https://www.youtube.com/watch?v=M05hiBSdyOo</w:t>
      </w:r>
    </w:p>
    <w:p w:rsidR="00275E7D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3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по скользкой дороге, вследствие ухудшения сцепления колес с дорогой, из-за ошибок водителей в выборе скорости автомобиля могут происходить столкновения, опрокидывание, наезд на препятствие и др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5E7D" w:rsidRDefault="00275E7D" w:rsidP="00275E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Происшествия на скользкой дороге – опасность заключается в ухудшении сцепления колес с дорогой, ошибках выбора водителями скорости автомобиля, скользком покрытии проезжей части (снег, грязь, дождь, и т.д.), заносе при движении по данному участку. </w:t>
      </w:r>
    </w:p>
    <w:p w:rsidR="00275E7D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Типичной ситуацией является неправильно выбранный скоростной режим летом сразу после того, как начался дождь. Другой ситуацией является несоблюдение дистанции зимой в гололедицу или снежную погоду.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безопасности движения в неблагоприятных </w:t>
      </w:r>
      <w:proofErr w:type="spellStart"/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погодно</w:t>
      </w:r>
      <w:proofErr w:type="spellEnd"/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-климатических условиях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районах с длительным зимним периодом при установке ограждений на участках дорог, не защищенных от снежных заносов, просвет между нижним краем балки ограждения и поверхностью обочин рекомендуется принимать не менее 0,4, в целях предотвращения отложения снега.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устранения помех снегоочистке в районах с длительным зимним периодом (I - III дорожно-климатические зоны) используются съемные направляющие столбики.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районах с длительным зимним периодом на пересечениях в одном уровне с направляющими островками</w:t>
      </w:r>
      <w:proofErr w:type="gramEnd"/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целесообразно устраивать разметку проезжей части или устанавливать съемные направляющие устройства взамен возвышающихся бордюров.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предотвращения образования около кромок покрытия ледяных и снежных наростов, а также загрязнения проезжей части рекомендуется устраивать краевые укрепленные полосы и укреплять обочины.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участках дорог I, II категорий, где предусматривается установка ограждений, в районах со снежными зимами обочины рекомендуется укреплять на всю ширину для лучшего переноса снега.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Разделительные полосы следует стремиться устраивать без бордюра. Их профиль должен быть плавным, без резких возвышений. Целесообразно устройство вогнутого профиля разделительной полосы.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предотвращения дорожно-транспортных происшествий из-за заносов автомобилей на ледяных полосах наката в местах торможения целесообразно избегать устройства примыканий и пересечений в одном уровне на участках подъемов и спусков с уклоном более </w:t>
      </w:r>
      <w:r w:rsidRPr="00676EAA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94E1C82" wp14:editId="64A8536F">
            <wp:extent cx="352425" cy="180975"/>
            <wp:effectExtent l="19050" t="0" r="9525" b="0"/>
            <wp:docPr id="298" name="Рисунок 298" descr="http://www.docstroika.ru/textstroika/stroika_13710.files/image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http://www.docstroika.ru/textstroika/stroika_13710.files/image23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обеспечения видимости главной дороги с примыкающей для районов с длительным снежным периодом не рекомендуется устраивать пересечения и примыкания на вершинах выпуклых вертикальных кривых.</w:t>
      </w:r>
      <w:proofErr w:type="gramEnd"/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разработке мероприятий по повышению безопасности движения в периоды года с неблагоприятными погодными условиями основное внимание рекомендуется уделять: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поддержанию ровности и высоких сцепных качеств покрытий в периоды их сильного увлажнения и загрязнения грунтом, заносимым с прилегающих дорог и неукрепленных обочин;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обеспечению эффективного ориентирования водителей в направлении дороги в период туманов и снегопадов;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обеспечению движения с достаточно высокими скоростями в период снегопадов путем патрульной снегоочистки;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своевременному обеспечению информацией водителей о направлении объездов в период распутицы и закрытии отдельных участков при вскрытии пучин;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обеспечению информацией о возможности проезда через подтопляемые мосты в период паводка;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обозначению участков, которые могут быть особо опасными в осенне-зимний период года;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использованию дополнительной информации о безопасных режимах движения по участкам с частыми туманами и сильными ветрами.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уделяется содержанию дорог и обеспечению безопасности движения в неблагоприятные осенне-весенние и зимние периоды года во время дождей, метелей и гололеда.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Рекомендуется систематически измерять коэффициент сцепления покрытий, в первую очередь, на опасных участках.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резком снижении коэффициента сцепления до значений, опасных для движения, ограничивают скорость движения во время дождя путем установки знака "Ограничение максимальной скорости" с дополнительной табличкой "Влажное покрытие". Знаки временного ограничения скорости устанавливают также в местах загрязнения покрытий или образования на них снежного наката, гололеда.</w:t>
      </w:r>
    </w:p>
    <w:p w:rsidR="00275E7D" w:rsidRPr="00676EAA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6E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Всем дорожно-эксплуатационным службам рекомендуется регулярно и своевременно получать прогнозы погоды, на основе которых планируются профилактические и организационные мероприятия, обеспечивающие безопасность и удобство движения. В свою очередь, дорожные службы передают информацию в местные радио- и телецентры о транспортной загрузке и состоянии дорог, расстоянии метеорологической видимости.</w:t>
      </w:r>
    </w:p>
    <w:p w:rsidR="00275E7D" w:rsidRPr="00C0297C" w:rsidRDefault="00275E7D" w:rsidP="00275E7D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Задание: определить остановочный путь автомобиля при следующих коэффициентах сцепления 0,2 (2,9м/с</w:t>
      </w:r>
      <w:proofErr w:type="gramStart"/>
      <w:r>
        <w:rPr>
          <w:rFonts w:ascii="Times New Roman" w:hAnsi="Times New Roman" w:cs="Times New Roman"/>
          <w:color w:val="000000"/>
          <w:vertAlign w:val="superscript"/>
        </w:rPr>
        <w:t>2</w:t>
      </w:r>
      <w:proofErr w:type="gramEnd"/>
      <w:r>
        <w:rPr>
          <w:rFonts w:ascii="Times New Roman" w:hAnsi="Times New Roman" w:cs="Times New Roman"/>
          <w:color w:val="000000"/>
        </w:rPr>
        <w:t>); 0,5(4,9м/с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); 0,7(6,9 м/с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>) и начальной скорости движения 60 км/ч</w:t>
      </w:r>
    </w:p>
    <w:p w:rsidR="00275E7D" w:rsidRDefault="00275E7D" w:rsidP="00275E7D">
      <w:pPr>
        <w:shd w:val="clear" w:color="auto" w:fill="FFFFFF"/>
        <w:spacing w:after="0" w:line="240" w:lineRule="auto"/>
        <w:jc w:val="center"/>
        <w:rPr>
          <w:position w:val="-24"/>
          <w:sz w:val="28"/>
        </w:rPr>
      </w:pPr>
      <w:r>
        <w:rPr>
          <w:position w:val="-24"/>
          <w:sz w:val="28"/>
        </w:rPr>
        <w:object w:dxaOrig="37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5.25pt;height:33.75pt" o:ole="" fillcolor="window">
            <v:imagedata r:id="rId6" o:title=""/>
          </v:shape>
          <o:OLEObject Type="Embed" ProgID="Equation.3" ShapeID="_x0000_i1025" DrawAspect="Content" ObjectID="_1672667074" r:id="rId7"/>
        </w:object>
      </w:r>
    </w:p>
    <w:p w:rsidR="00275E7D" w:rsidRPr="003259B5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T1 - время реакции водителя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 0.800;</w:t>
      </w:r>
    </w:p>
    <w:p w:rsidR="00275E7D" w:rsidRPr="003259B5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T2 - время запаздывания срабатывания тормозного привода ТС</w:t>
      </w:r>
      <w:proofErr w:type="gramStart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с: 0.200;</w:t>
      </w:r>
    </w:p>
    <w:p w:rsidR="00275E7D" w:rsidRPr="003259B5" w:rsidRDefault="00275E7D" w:rsidP="00275E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T3 -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время нарастания замедления, с: 0.1</w:t>
      </w:r>
      <w:r w:rsidRPr="003259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00;</w:t>
      </w:r>
    </w:p>
    <w:p w:rsidR="0041138F" w:rsidRDefault="0041138F">
      <w:bookmarkStart w:id="0" w:name="_GoBack"/>
      <w:bookmarkEnd w:id="0"/>
    </w:p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A41"/>
    <w:rsid w:val="00275E7D"/>
    <w:rsid w:val="0041138F"/>
    <w:rsid w:val="005A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E7D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E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E7D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E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770</Words>
  <Characters>4389</Characters>
  <Application>Microsoft Office Word</Application>
  <DocSecurity>0</DocSecurity>
  <Lines>36</Lines>
  <Paragraphs>10</Paragraphs>
  <ScaleCrop>false</ScaleCrop>
  <Company/>
  <LinksUpToDate>false</LinksUpToDate>
  <CharactersWithSpaces>5149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2</cp:revision>
  <dcterms:created xsi:type="dcterms:W3CDTF">2021-01-20T10:57:00Z</dcterms:created>
  <dcterms:modified xsi:type="dcterms:W3CDTF">2021-01-20T10:58:00Z</dcterms:modified>
</cp:coreProperties>
</file>